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C3" w:rsidRPr="00473BC0" w:rsidRDefault="00CF0251" w:rsidP="00914326">
      <w:pPr>
        <w:pStyle w:val="PlainText"/>
        <w:rPr>
          <w:rFonts w:eastAsia="Times New Roman" w:cs="Calibri"/>
          <w:b/>
          <w:sz w:val="22"/>
          <w:szCs w:val="22"/>
        </w:rPr>
      </w:pPr>
      <w:bookmarkStart w:id="0" w:name="_GoBack"/>
      <w:bookmarkEnd w:id="0"/>
      <w:r w:rsidRPr="00473BC0">
        <w:rPr>
          <w:rFonts w:eastAsia="Times New Roman" w:cs="Calibri"/>
          <w:b/>
          <w:sz w:val="22"/>
          <w:szCs w:val="22"/>
        </w:rPr>
        <w:t xml:space="preserve">RE: </w:t>
      </w:r>
      <w:r w:rsidR="00BB4A6B" w:rsidRPr="00BB4A6B">
        <w:rPr>
          <w:rFonts w:eastAsia="Times New Roman" w:cs="Calibri"/>
          <w:b/>
          <w:sz w:val="22"/>
          <w:szCs w:val="22"/>
        </w:rPr>
        <w:t>Sales and Services Tax (SST)</w:t>
      </w:r>
    </w:p>
    <w:p w:rsidR="008955C2" w:rsidRPr="00473BC0" w:rsidRDefault="008955C2" w:rsidP="00914326">
      <w:pPr>
        <w:pStyle w:val="PlainText"/>
        <w:rPr>
          <w:rFonts w:eastAsia="Times New Roman" w:cs="Calibri"/>
          <w:b/>
          <w:sz w:val="22"/>
          <w:szCs w:val="22"/>
          <w:lang w:val="en-US"/>
        </w:rPr>
      </w:pPr>
    </w:p>
    <w:tbl>
      <w:tblPr>
        <w:tblW w:w="0" w:type="auto"/>
        <w:tblLook w:val="01E0" w:firstRow="1" w:lastRow="1" w:firstColumn="1" w:lastColumn="1" w:noHBand="0" w:noVBand="0"/>
      </w:tblPr>
      <w:tblGrid>
        <w:gridCol w:w="3348"/>
        <w:gridCol w:w="6487"/>
      </w:tblGrid>
      <w:tr w:rsidR="00CF0251" w:rsidRPr="00473BC0" w:rsidTr="00E74E4F">
        <w:trPr>
          <w:trHeight w:val="432"/>
        </w:trPr>
        <w:tc>
          <w:tcPr>
            <w:tcW w:w="3348" w:type="dxa"/>
          </w:tcPr>
          <w:p w:rsidR="00CF0251" w:rsidRPr="00473BC0" w:rsidRDefault="00CF0251" w:rsidP="00CF0251">
            <w:pPr>
              <w:spacing w:after="0" w:line="240" w:lineRule="auto"/>
              <w:jc w:val="both"/>
              <w:rPr>
                <w:rFonts w:eastAsia="Times New Roman" w:cs="Calibri"/>
                <w:lang w:val="en-US"/>
              </w:rPr>
            </w:pPr>
            <w:r w:rsidRPr="00473BC0">
              <w:rPr>
                <w:rFonts w:eastAsia="Times New Roman" w:cs="Calibri"/>
                <w:lang w:val="en-US"/>
              </w:rPr>
              <w:t>Member Company</w:t>
            </w:r>
          </w:p>
          <w:p w:rsidR="00CF0251" w:rsidRPr="00473BC0" w:rsidRDefault="00CF0251" w:rsidP="00CF0251">
            <w:pPr>
              <w:spacing w:after="0" w:line="240" w:lineRule="auto"/>
              <w:jc w:val="both"/>
              <w:rPr>
                <w:rFonts w:eastAsia="Times New Roman" w:cs="Calibri"/>
                <w:b/>
                <w:i/>
                <w:lang w:val="en-US"/>
              </w:rPr>
            </w:pPr>
          </w:p>
        </w:tc>
        <w:tc>
          <w:tcPr>
            <w:tcW w:w="6487" w:type="dxa"/>
          </w:tcPr>
          <w:p w:rsidR="00CF0251" w:rsidRPr="00473BC0" w:rsidRDefault="00CF0251" w:rsidP="00654E76">
            <w:pPr>
              <w:spacing w:after="0" w:line="240" w:lineRule="auto"/>
              <w:jc w:val="both"/>
              <w:rPr>
                <w:rFonts w:eastAsia="Times New Roman" w:cs="Calibri"/>
                <w:lang w:val="en-US"/>
              </w:rPr>
            </w:pPr>
            <w:r w:rsidRPr="00473BC0">
              <w:rPr>
                <w:rFonts w:eastAsia="Times New Roman" w:cs="Calibri"/>
                <w:lang w:val="en-US"/>
              </w:rPr>
              <w:t>:  ……………………………………………</w:t>
            </w:r>
          </w:p>
        </w:tc>
      </w:tr>
      <w:tr w:rsidR="00CF0251" w:rsidRPr="00473BC0" w:rsidTr="00E74E4F">
        <w:trPr>
          <w:trHeight w:val="288"/>
        </w:trPr>
        <w:tc>
          <w:tcPr>
            <w:tcW w:w="3348" w:type="dxa"/>
          </w:tcPr>
          <w:p w:rsidR="00CF0251" w:rsidRPr="00473BC0" w:rsidRDefault="001D6B62" w:rsidP="00CF0251">
            <w:pPr>
              <w:spacing w:after="0" w:line="240" w:lineRule="auto"/>
              <w:jc w:val="both"/>
              <w:rPr>
                <w:rFonts w:eastAsia="Times New Roman" w:cs="Calibri"/>
                <w:lang w:val="en-US"/>
              </w:rPr>
            </w:pPr>
            <w:r w:rsidRPr="00473BC0">
              <w:rPr>
                <w:rFonts w:eastAsia="Times New Roman" w:cs="Calibri"/>
                <w:lang w:val="en-US"/>
              </w:rPr>
              <w:t>Contact person</w:t>
            </w:r>
          </w:p>
          <w:p w:rsidR="00CF0251" w:rsidRPr="00473BC0" w:rsidRDefault="00CF0251" w:rsidP="00CF0251">
            <w:pPr>
              <w:spacing w:after="0" w:line="240" w:lineRule="auto"/>
              <w:jc w:val="both"/>
              <w:rPr>
                <w:rFonts w:eastAsia="Times New Roman" w:cs="Calibri"/>
                <w:b/>
                <w:i/>
                <w:lang w:val="en-US"/>
              </w:rPr>
            </w:pPr>
          </w:p>
          <w:p w:rsidR="001D6B62" w:rsidRPr="00473BC0" w:rsidRDefault="001D6B62" w:rsidP="00CF0251">
            <w:pPr>
              <w:spacing w:after="0" w:line="240" w:lineRule="auto"/>
              <w:jc w:val="both"/>
              <w:rPr>
                <w:rFonts w:eastAsia="Times New Roman" w:cs="Calibri"/>
                <w:lang w:val="en-US"/>
              </w:rPr>
            </w:pPr>
            <w:r w:rsidRPr="00473BC0">
              <w:rPr>
                <w:rFonts w:eastAsia="Times New Roman" w:cs="Calibri"/>
                <w:lang w:val="en-US"/>
              </w:rPr>
              <w:t xml:space="preserve">Title/Designation   </w:t>
            </w:r>
          </w:p>
          <w:p w:rsidR="00654E76" w:rsidRPr="00473BC0" w:rsidRDefault="00654E76" w:rsidP="00CF0251">
            <w:pPr>
              <w:spacing w:after="0" w:line="240" w:lineRule="auto"/>
              <w:jc w:val="both"/>
              <w:rPr>
                <w:rFonts w:eastAsia="Times New Roman" w:cs="Calibri"/>
                <w:lang w:val="en-US"/>
              </w:rPr>
            </w:pPr>
          </w:p>
          <w:p w:rsidR="001D6B62" w:rsidRPr="00473BC0" w:rsidRDefault="001D6B62" w:rsidP="00CF0251">
            <w:pPr>
              <w:spacing w:after="0" w:line="240" w:lineRule="auto"/>
              <w:jc w:val="both"/>
              <w:rPr>
                <w:rFonts w:eastAsia="Times New Roman" w:cs="Calibri"/>
                <w:lang w:val="en-US"/>
              </w:rPr>
            </w:pPr>
            <w:r w:rsidRPr="00473BC0">
              <w:rPr>
                <w:rFonts w:eastAsia="Times New Roman" w:cs="Calibri"/>
                <w:lang w:val="en-US"/>
              </w:rPr>
              <w:t>Phone No</w:t>
            </w:r>
          </w:p>
          <w:p w:rsidR="00654E76" w:rsidRPr="00473BC0" w:rsidRDefault="00654E76">
            <w:pPr>
              <w:spacing w:after="0" w:line="240" w:lineRule="auto"/>
              <w:jc w:val="both"/>
              <w:rPr>
                <w:rFonts w:eastAsia="Times New Roman" w:cs="Calibri"/>
                <w:lang w:val="en-US"/>
              </w:rPr>
            </w:pPr>
          </w:p>
          <w:p w:rsidR="001D6B62" w:rsidRPr="00473BC0" w:rsidRDefault="001D6B62">
            <w:pPr>
              <w:spacing w:after="0" w:line="240" w:lineRule="auto"/>
              <w:jc w:val="both"/>
              <w:rPr>
                <w:rFonts w:eastAsia="Times New Roman" w:cs="Calibri"/>
                <w:b/>
                <w:i/>
                <w:lang w:val="en-US"/>
              </w:rPr>
            </w:pPr>
            <w:r w:rsidRPr="00473BC0">
              <w:rPr>
                <w:rFonts w:eastAsia="Times New Roman" w:cs="Calibri"/>
                <w:lang w:val="en-US"/>
              </w:rPr>
              <w:t xml:space="preserve">Email Address    </w:t>
            </w:r>
          </w:p>
        </w:tc>
        <w:tc>
          <w:tcPr>
            <w:tcW w:w="6487" w:type="dxa"/>
          </w:tcPr>
          <w:p w:rsidR="00CF0251" w:rsidRPr="00473BC0" w:rsidRDefault="00CF0251" w:rsidP="00CF0251">
            <w:pPr>
              <w:spacing w:after="0" w:line="240" w:lineRule="auto"/>
              <w:jc w:val="both"/>
              <w:rPr>
                <w:rFonts w:eastAsia="Times New Roman" w:cs="Calibri"/>
                <w:lang w:val="en-US"/>
              </w:rPr>
            </w:pPr>
            <w:r w:rsidRPr="00473BC0">
              <w:rPr>
                <w:rFonts w:eastAsia="Times New Roman" w:cs="Calibri"/>
                <w:lang w:val="en-US"/>
              </w:rPr>
              <w:t>:  ……………………………………………..</w:t>
            </w:r>
          </w:p>
          <w:p w:rsidR="001D6B62" w:rsidRPr="00473BC0" w:rsidRDefault="001D6B62" w:rsidP="00CF0251">
            <w:pPr>
              <w:spacing w:after="0" w:line="240" w:lineRule="auto"/>
              <w:jc w:val="both"/>
              <w:rPr>
                <w:rFonts w:eastAsia="Times New Roman" w:cs="Calibri"/>
                <w:lang w:val="en-US"/>
              </w:rPr>
            </w:pPr>
          </w:p>
          <w:p w:rsidR="001D6B62" w:rsidRPr="00473BC0" w:rsidRDefault="001D6B62" w:rsidP="00CF0251">
            <w:pPr>
              <w:spacing w:after="0" w:line="240" w:lineRule="auto"/>
              <w:jc w:val="both"/>
              <w:rPr>
                <w:rFonts w:eastAsia="Times New Roman" w:cs="Calibri"/>
                <w:lang w:val="en-US"/>
              </w:rPr>
            </w:pPr>
            <w:r w:rsidRPr="00473BC0">
              <w:rPr>
                <w:rFonts w:eastAsia="Times New Roman" w:cs="Calibri"/>
                <w:lang w:val="en-US"/>
              </w:rPr>
              <w:t>:</w:t>
            </w:r>
            <w:r w:rsidR="00654E76" w:rsidRPr="00473BC0">
              <w:rPr>
                <w:rFonts w:eastAsia="Times New Roman" w:cs="Calibri"/>
                <w:lang w:val="en-US"/>
              </w:rPr>
              <w:t xml:space="preserve">  </w:t>
            </w:r>
            <w:r w:rsidRPr="00473BC0">
              <w:rPr>
                <w:rFonts w:eastAsia="Times New Roman" w:cs="Calibri"/>
                <w:lang w:val="en-US"/>
              </w:rPr>
              <w:t>……………………………………………..</w:t>
            </w:r>
          </w:p>
          <w:p w:rsidR="001D6B62" w:rsidRPr="00473BC0" w:rsidRDefault="001D6B62" w:rsidP="00CF0251">
            <w:pPr>
              <w:spacing w:after="0" w:line="240" w:lineRule="auto"/>
              <w:jc w:val="both"/>
              <w:rPr>
                <w:rFonts w:eastAsia="Times New Roman" w:cs="Calibri"/>
                <w:lang w:val="en-US"/>
              </w:rPr>
            </w:pPr>
          </w:p>
          <w:p w:rsidR="001D6B62" w:rsidRPr="00473BC0" w:rsidRDefault="001D6B62" w:rsidP="00CF0251">
            <w:pPr>
              <w:spacing w:after="0" w:line="240" w:lineRule="auto"/>
              <w:jc w:val="both"/>
              <w:rPr>
                <w:rFonts w:eastAsia="Times New Roman" w:cs="Calibri"/>
                <w:lang w:val="en-US"/>
              </w:rPr>
            </w:pPr>
            <w:r w:rsidRPr="00473BC0">
              <w:rPr>
                <w:rFonts w:eastAsia="Times New Roman" w:cs="Calibri"/>
                <w:lang w:val="en-US"/>
              </w:rPr>
              <w:t xml:space="preserve">: </w:t>
            </w:r>
            <w:r w:rsidR="00654E76" w:rsidRPr="00473BC0">
              <w:rPr>
                <w:rFonts w:eastAsia="Times New Roman" w:cs="Calibri"/>
                <w:lang w:val="en-US"/>
              </w:rPr>
              <w:t xml:space="preserve"> </w:t>
            </w:r>
            <w:r w:rsidRPr="00473BC0">
              <w:rPr>
                <w:rFonts w:eastAsia="Times New Roman" w:cs="Calibri"/>
                <w:lang w:val="en-US"/>
              </w:rPr>
              <w:t>……………………………………………</w:t>
            </w:r>
            <w:r w:rsidR="00654E76" w:rsidRPr="00473BC0">
              <w:rPr>
                <w:rFonts w:eastAsia="Times New Roman" w:cs="Calibri"/>
                <w:lang w:val="en-US"/>
              </w:rPr>
              <w:t>..</w:t>
            </w:r>
          </w:p>
          <w:p w:rsidR="001D6B62" w:rsidRPr="00473BC0" w:rsidRDefault="001D6B62" w:rsidP="00CF0251">
            <w:pPr>
              <w:spacing w:after="0" w:line="240" w:lineRule="auto"/>
              <w:jc w:val="both"/>
              <w:rPr>
                <w:rFonts w:eastAsia="Times New Roman" w:cs="Calibri"/>
                <w:lang w:val="en-US"/>
              </w:rPr>
            </w:pPr>
          </w:p>
          <w:p w:rsidR="001D6B62" w:rsidRPr="00473BC0" w:rsidRDefault="001D6B62" w:rsidP="00CF0251">
            <w:pPr>
              <w:spacing w:after="0" w:line="240" w:lineRule="auto"/>
              <w:jc w:val="both"/>
              <w:rPr>
                <w:rFonts w:eastAsia="Times New Roman" w:cs="Calibri"/>
                <w:lang w:val="en-US"/>
              </w:rPr>
            </w:pPr>
            <w:r w:rsidRPr="00473BC0">
              <w:rPr>
                <w:rFonts w:eastAsia="Times New Roman" w:cs="Calibri"/>
                <w:lang w:val="en-US"/>
              </w:rPr>
              <w:t>:  ………………………………………………</w:t>
            </w:r>
          </w:p>
          <w:p w:rsidR="001D6B62" w:rsidRPr="00473BC0" w:rsidRDefault="001D6B62" w:rsidP="00CF0251">
            <w:pPr>
              <w:spacing w:after="0" w:line="240" w:lineRule="auto"/>
              <w:jc w:val="both"/>
              <w:rPr>
                <w:rFonts w:eastAsia="Times New Roman" w:cs="Calibri"/>
                <w:lang w:val="en-US"/>
              </w:rPr>
            </w:pPr>
          </w:p>
          <w:p w:rsidR="001D6B62" w:rsidRPr="00473BC0" w:rsidRDefault="001D6B62" w:rsidP="00CF0251">
            <w:pPr>
              <w:spacing w:after="0" w:line="240" w:lineRule="auto"/>
              <w:jc w:val="both"/>
              <w:rPr>
                <w:rFonts w:eastAsia="Times New Roman" w:cs="Calibri"/>
                <w:lang w:val="en-US"/>
              </w:rPr>
            </w:pPr>
          </w:p>
        </w:tc>
      </w:tr>
    </w:tbl>
    <w:p w:rsidR="00CF0251" w:rsidRPr="00473BC0" w:rsidRDefault="00CF0251" w:rsidP="00CF0251">
      <w:pPr>
        <w:pBdr>
          <w:bottom w:val="single" w:sz="12" w:space="0" w:color="auto"/>
        </w:pBdr>
        <w:spacing w:after="0" w:line="240" w:lineRule="auto"/>
        <w:jc w:val="both"/>
        <w:rPr>
          <w:rFonts w:eastAsia="Times New Roman" w:cs="Calibri"/>
          <w:b/>
          <w:bCs/>
          <w:lang w:val="en-US"/>
        </w:rPr>
      </w:pPr>
      <w:r w:rsidRPr="00473BC0">
        <w:rPr>
          <w:rFonts w:eastAsia="Times New Roman" w:cs="Calibri"/>
          <w:b/>
          <w:bCs/>
          <w:lang w:val="en-US"/>
        </w:rPr>
        <w:t xml:space="preserve">                                   </w:t>
      </w:r>
    </w:p>
    <w:p w:rsidR="00CF0251" w:rsidRPr="00473BC0" w:rsidRDefault="00CF0251" w:rsidP="00CF0251">
      <w:pPr>
        <w:autoSpaceDE w:val="0"/>
        <w:autoSpaceDN w:val="0"/>
        <w:adjustRightInd w:val="0"/>
        <w:spacing w:after="0" w:line="240" w:lineRule="auto"/>
        <w:jc w:val="both"/>
        <w:rPr>
          <w:rFonts w:eastAsia="Times New Roman" w:cs="Calibri"/>
          <w:lang w:val="en-US"/>
        </w:rPr>
      </w:pPr>
    </w:p>
    <w:p w:rsidR="001D6B62" w:rsidRPr="00473BC0" w:rsidRDefault="00DB1396" w:rsidP="00CF0251">
      <w:pPr>
        <w:autoSpaceDE w:val="0"/>
        <w:autoSpaceDN w:val="0"/>
        <w:adjustRightInd w:val="0"/>
        <w:spacing w:after="0" w:line="240" w:lineRule="auto"/>
        <w:jc w:val="both"/>
        <w:rPr>
          <w:rFonts w:eastAsia="Times New Roman" w:cs="Calibri"/>
          <w:lang w:val="en-US"/>
        </w:rPr>
      </w:pPr>
      <w:r w:rsidRPr="00473BC0">
        <w:rPr>
          <w:rFonts w:eastAsia="Times New Roman" w:cs="Calibri"/>
          <w:b/>
          <w:lang w:val="en-US"/>
        </w:rPr>
        <w:t xml:space="preserve">Please </w:t>
      </w:r>
      <w:r w:rsidR="00966FA9" w:rsidRPr="00473BC0">
        <w:rPr>
          <w:rFonts w:eastAsia="Times New Roman" w:cs="Calibri"/>
          <w:b/>
          <w:lang w:val="en-US"/>
        </w:rPr>
        <w:t xml:space="preserve">give your </w:t>
      </w:r>
      <w:r w:rsidR="00C22519" w:rsidRPr="00473BC0">
        <w:rPr>
          <w:rFonts w:eastAsia="Times New Roman" w:cs="Calibri"/>
          <w:b/>
          <w:lang w:val="en-US"/>
        </w:rPr>
        <w:t>feedback</w:t>
      </w:r>
      <w:r w:rsidR="00966FA9" w:rsidRPr="00473BC0">
        <w:rPr>
          <w:rFonts w:eastAsia="Times New Roman" w:cs="Calibri"/>
          <w:b/>
          <w:lang w:val="en-US"/>
        </w:rPr>
        <w:t xml:space="preserve"> </w:t>
      </w:r>
      <w:r w:rsidR="00F30DFF" w:rsidRPr="00473BC0">
        <w:rPr>
          <w:rFonts w:eastAsia="Times New Roman" w:cs="Calibri"/>
          <w:b/>
          <w:lang w:val="en-US"/>
        </w:rPr>
        <w:t>in the provided space below</w:t>
      </w:r>
      <w:r w:rsidR="00966FA9" w:rsidRPr="00473BC0">
        <w:rPr>
          <w:rFonts w:eastAsia="Times New Roman" w:cs="Calibri"/>
          <w:b/>
          <w:lang w:val="en-US"/>
        </w:rPr>
        <w:t>.</w:t>
      </w:r>
      <w:r w:rsidRPr="00473BC0">
        <w:rPr>
          <w:rFonts w:eastAsia="Times New Roman" w:cs="Calibri"/>
          <w:b/>
          <w:lang w:val="en-US"/>
        </w:rPr>
        <w:t xml:space="preserve"> Please attach additional pages if necessary.</w:t>
      </w:r>
    </w:p>
    <w:p w:rsidR="00493FA9" w:rsidRDefault="00493FA9" w:rsidP="00CF0251">
      <w:pPr>
        <w:autoSpaceDE w:val="0"/>
        <w:autoSpaceDN w:val="0"/>
        <w:adjustRightInd w:val="0"/>
        <w:spacing w:after="0" w:line="240" w:lineRule="auto"/>
        <w:jc w:val="both"/>
        <w:rPr>
          <w:rFonts w:eastAsia="Times New Roman" w:cs="Calibri"/>
          <w:lang w:val="en-US"/>
        </w:rPr>
      </w:pPr>
    </w:p>
    <w:p w:rsidR="002E185F" w:rsidRPr="002E185F" w:rsidRDefault="002E185F" w:rsidP="002E185F">
      <w:pPr>
        <w:pStyle w:val="ListParagraph"/>
        <w:numPr>
          <w:ilvl w:val="0"/>
          <w:numId w:val="21"/>
        </w:numPr>
        <w:autoSpaceDE w:val="0"/>
        <w:autoSpaceDN w:val="0"/>
        <w:adjustRightInd w:val="0"/>
        <w:spacing w:after="0" w:line="240" w:lineRule="auto"/>
        <w:jc w:val="both"/>
        <w:rPr>
          <w:rFonts w:eastAsia="Times New Roman" w:cs="Calibri"/>
          <w:lang w:val="en-US"/>
        </w:rPr>
      </w:pPr>
      <w:r>
        <w:rPr>
          <w:rFonts w:eastAsia="Times New Roman" w:cs="Calibri"/>
          <w:lang w:val="en-US"/>
        </w:rPr>
        <w:t>Please respond whether you are agreeable to the proposals stated in the table below:</w:t>
      </w:r>
    </w:p>
    <w:p w:rsidR="00ED59CD" w:rsidRDefault="00ED59CD" w:rsidP="00CF0251">
      <w:pPr>
        <w:autoSpaceDE w:val="0"/>
        <w:autoSpaceDN w:val="0"/>
        <w:adjustRightInd w:val="0"/>
        <w:spacing w:after="0" w:line="240" w:lineRule="auto"/>
        <w:jc w:val="both"/>
        <w:rPr>
          <w:rFonts w:eastAsia="Times New Roman" w:cs="Calibri"/>
          <w:lang w:val="en-US"/>
        </w:rPr>
      </w:pPr>
    </w:p>
    <w:tbl>
      <w:tblPr>
        <w:tblStyle w:val="TableGrid"/>
        <w:tblW w:w="0" w:type="auto"/>
        <w:tblLook w:val="04A0" w:firstRow="1" w:lastRow="0" w:firstColumn="1" w:lastColumn="0" w:noHBand="0" w:noVBand="1"/>
      </w:tblPr>
      <w:tblGrid>
        <w:gridCol w:w="522"/>
        <w:gridCol w:w="4728"/>
        <w:gridCol w:w="1712"/>
        <w:gridCol w:w="2873"/>
      </w:tblGrid>
      <w:tr w:rsidR="00ED59CD" w:rsidTr="00DE5165">
        <w:trPr>
          <w:tblHeader/>
        </w:trPr>
        <w:tc>
          <w:tcPr>
            <w:tcW w:w="534" w:type="dxa"/>
            <w:shd w:val="clear" w:color="auto" w:fill="D9D9D9" w:themeFill="background1" w:themeFillShade="D9"/>
          </w:tcPr>
          <w:p w:rsidR="00ED59CD" w:rsidRPr="00ED59CD" w:rsidRDefault="00ED59CD" w:rsidP="00CF0251">
            <w:pPr>
              <w:autoSpaceDE w:val="0"/>
              <w:autoSpaceDN w:val="0"/>
              <w:adjustRightInd w:val="0"/>
              <w:spacing w:after="0" w:line="240" w:lineRule="auto"/>
              <w:jc w:val="both"/>
              <w:rPr>
                <w:rFonts w:eastAsia="Times New Roman" w:cs="Calibri"/>
                <w:b/>
                <w:lang w:val="en-US"/>
              </w:rPr>
            </w:pPr>
            <w:r w:rsidRPr="00ED59CD">
              <w:rPr>
                <w:rFonts w:eastAsia="Times New Roman" w:cs="Calibri"/>
                <w:b/>
                <w:lang w:val="en-US"/>
              </w:rPr>
              <w:t>No</w:t>
            </w:r>
          </w:p>
        </w:tc>
        <w:tc>
          <w:tcPr>
            <w:tcW w:w="5528" w:type="dxa"/>
            <w:shd w:val="clear" w:color="auto" w:fill="D9D9D9" w:themeFill="background1" w:themeFillShade="D9"/>
          </w:tcPr>
          <w:p w:rsidR="00ED59CD" w:rsidRPr="00ED59CD" w:rsidRDefault="00ED59CD" w:rsidP="00CF0251">
            <w:pPr>
              <w:autoSpaceDE w:val="0"/>
              <w:autoSpaceDN w:val="0"/>
              <w:adjustRightInd w:val="0"/>
              <w:spacing w:after="0" w:line="240" w:lineRule="auto"/>
              <w:jc w:val="both"/>
              <w:rPr>
                <w:rFonts w:eastAsia="Times New Roman" w:cs="Calibri"/>
                <w:b/>
                <w:lang w:val="en-US"/>
              </w:rPr>
            </w:pPr>
            <w:r>
              <w:rPr>
                <w:rFonts w:eastAsia="Times New Roman" w:cs="Calibri"/>
                <w:b/>
                <w:lang w:val="en-US"/>
              </w:rPr>
              <w:t xml:space="preserve">Proposals </w:t>
            </w:r>
          </w:p>
        </w:tc>
        <w:tc>
          <w:tcPr>
            <w:tcW w:w="1843" w:type="dxa"/>
            <w:shd w:val="clear" w:color="auto" w:fill="D9D9D9" w:themeFill="background1" w:themeFillShade="D9"/>
          </w:tcPr>
          <w:p w:rsidR="00ED59CD" w:rsidRPr="00ED59CD" w:rsidRDefault="00ED59CD" w:rsidP="00CF0251">
            <w:pPr>
              <w:autoSpaceDE w:val="0"/>
              <w:autoSpaceDN w:val="0"/>
              <w:adjustRightInd w:val="0"/>
              <w:spacing w:after="0" w:line="240" w:lineRule="auto"/>
              <w:jc w:val="both"/>
              <w:rPr>
                <w:rFonts w:eastAsia="Times New Roman" w:cs="Calibri"/>
                <w:b/>
                <w:lang w:val="en-US"/>
              </w:rPr>
            </w:pPr>
            <w:r w:rsidRPr="00ED59CD">
              <w:rPr>
                <w:rFonts w:eastAsia="Times New Roman" w:cs="Calibri"/>
                <w:b/>
                <w:lang w:val="en-US"/>
              </w:rPr>
              <w:t>Do you agree to the proposals?</w:t>
            </w:r>
          </w:p>
          <w:p w:rsidR="00ED59CD" w:rsidRPr="00ED59CD" w:rsidRDefault="00ED59CD" w:rsidP="00CF0251">
            <w:pPr>
              <w:autoSpaceDE w:val="0"/>
              <w:autoSpaceDN w:val="0"/>
              <w:adjustRightInd w:val="0"/>
              <w:spacing w:after="0" w:line="240" w:lineRule="auto"/>
              <w:jc w:val="both"/>
              <w:rPr>
                <w:rFonts w:eastAsia="Times New Roman" w:cs="Calibri"/>
                <w:b/>
                <w:lang w:val="en-US"/>
              </w:rPr>
            </w:pPr>
          </w:p>
        </w:tc>
        <w:tc>
          <w:tcPr>
            <w:tcW w:w="3402" w:type="dxa"/>
            <w:shd w:val="clear" w:color="auto" w:fill="D9D9D9" w:themeFill="background1" w:themeFillShade="D9"/>
          </w:tcPr>
          <w:p w:rsidR="00ED59CD" w:rsidRPr="00ED59CD" w:rsidRDefault="00ED59CD" w:rsidP="00CF0251">
            <w:pPr>
              <w:autoSpaceDE w:val="0"/>
              <w:autoSpaceDN w:val="0"/>
              <w:adjustRightInd w:val="0"/>
              <w:spacing w:after="0" w:line="240" w:lineRule="auto"/>
              <w:jc w:val="both"/>
              <w:rPr>
                <w:rFonts w:eastAsia="Times New Roman" w:cs="Calibri"/>
                <w:b/>
                <w:lang w:val="en-US"/>
              </w:rPr>
            </w:pPr>
            <w:r w:rsidRPr="00ED59CD">
              <w:rPr>
                <w:rFonts w:eastAsia="Times New Roman" w:cs="Calibri"/>
                <w:b/>
                <w:lang w:val="en-US"/>
              </w:rPr>
              <w:t>If you do not agree, please state your reason below:</w:t>
            </w:r>
          </w:p>
        </w:tc>
      </w:tr>
      <w:tr w:rsidR="00ED59CD" w:rsidTr="00DE5165">
        <w:tc>
          <w:tcPr>
            <w:tcW w:w="534" w:type="dxa"/>
          </w:tcPr>
          <w:p w:rsidR="00ED59CD" w:rsidRPr="00ED59CD" w:rsidRDefault="00ED59CD" w:rsidP="00ED59CD">
            <w:pPr>
              <w:pStyle w:val="ListParagraph"/>
              <w:numPr>
                <w:ilvl w:val="0"/>
                <w:numId w:val="19"/>
              </w:numPr>
              <w:autoSpaceDE w:val="0"/>
              <w:autoSpaceDN w:val="0"/>
              <w:adjustRightInd w:val="0"/>
              <w:spacing w:after="0" w:line="240" w:lineRule="auto"/>
              <w:jc w:val="both"/>
              <w:rPr>
                <w:rFonts w:eastAsia="Times New Roman" w:cs="Calibri"/>
                <w:lang w:val="en-US"/>
              </w:rPr>
            </w:pPr>
          </w:p>
        </w:tc>
        <w:tc>
          <w:tcPr>
            <w:tcW w:w="5528" w:type="dxa"/>
          </w:tcPr>
          <w:p w:rsidR="00ED59CD" w:rsidRDefault="00ED59CD" w:rsidP="00CF0251">
            <w:pPr>
              <w:autoSpaceDE w:val="0"/>
              <w:autoSpaceDN w:val="0"/>
              <w:adjustRightInd w:val="0"/>
              <w:spacing w:after="0" w:line="240" w:lineRule="auto"/>
              <w:jc w:val="both"/>
              <w:rPr>
                <w:rFonts w:eastAsia="Times New Roman" w:cs="Calibri"/>
                <w:lang w:val="en-US"/>
              </w:rPr>
            </w:pPr>
            <w:r w:rsidRPr="00ED59CD">
              <w:rPr>
                <w:rFonts w:eastAsia="Times New Roman" w:cs="Calibri"/>
                <w:lang w:val="en-US"/>
              </w:rPr>
              <w:t>Request for extension of 1 month for implementation (i.e. effective date to be 1st April 2019 instead of 1st March 2019) in view of Chinese New Year holidays, system change requirements and testing, client notification and communication etc.</w:t>
            </w:r>
          </w:p>
          <w:p w:rsidR="00ED59CD" w:rsidRPr="004A4183" w:rsidRDefault="00ED59CD" w:rsidP="00CF0251">
            <w:pPr>
              <w:autoSpaceDE w:val="0"/>
              <w:autoSpaceDN w:val="0"/>
              <w:adjustRightInd w:val="0"/>
              <w:spacing w:after="0" w:line="240" w:lineRule="auto"/>
              <w:jc w:val="both"/>
              <w:rPr>
                <w:rFonts w:eastAsia="Times New Roman" w:cs="Calibri"/>
                <w:sz w:val="16"/>
                <w:szCs w:val="16"/>
                <w:lang w:val="en-US"/>
              </w:rPr>
            </w:pPr>
          </w:p>
        </w:tc>
        <w:tc>
          <w:tcPr>
            <w:tcW w:w="1843" w:type="dxa"/>
          </w:tcPr>
          <w:p w:rsidR="00ED59CD" w:rsidRDefault="00ED59CD">
            <w:r w:rsidRPr="007E65F9">
              <w:rPr>
                <w:rFonts w:eastAsia="Times New Roman" w:cs="Calibri"/>
                <w:lang w:val="en-US"/>
              </w:rPr>
              <w:t>(Yes / No)</w:t>
            </w:r>
          </w:p>
        </w:tc>
        <w:tc>
          <w:tcPr>
            <w:tcW w:w="3402" w:type="dxa"/>
          </w:tcPr>
          <w:p w:rsidR="00ED59CD" w:rsidRDefault="00ED59CD" w:rsidP="00CF0251">
            <w:pPr>
              <w:autoSpaceDE w:val="0"/>
              <w:autoSpaceDN w:val="0"/>
              <w:adjustRightInd w:val="0"/>
              <w:spacing w:after="0" w:line="240" w:lineRule="auto"/>
              <w:jc w:val="both"/>
              <w:rPr>
                <w:rFonts w:eastAsia="Times New Roman" w:cs="Calibri"/>
                <w:lang w:val="en-US"/>
              </w:rPr>
            </w:pPr>
          </w:p>
        </w:tc>
      </w:tr>
      <w:tr w:rsidR="00ED59CD" w:rsidTr="00DE5165">
        <w:tc>
          <w:tcPr>
            <w:tcW w:w="534" w:type="dxa"/>
          </w:tcPr>
          <w:p w:rsidR="00ED59CD" w:rsidRPr="00ED59CD" w:rsidRDefault="00ED59CD" w:rsidP="00ED59CD">
            <w:pPr>
              <w:pStyle w:val="ListParagraph"/>
              <w:numPr>
                <w:ilvl w:val="0"/>
                <w:numId w:val="19"/>
              </w:numPr>
              <w:autoSpaceDE w:val="0"/>
              <w:autoSpaceDN w:val="0"/>
              <w:adjustRightInd w:val="0"/>
              <w:spacing w:after="0" w:line="240" w:lineRule="auto"/>
              <w:jc w:val="both"/>
              <w:rPr>
                <w:rFonts w:eastAsia="Times New Roman" w:cs="Calibri"/>
                <w:lang w:val="en-US"/>
              </w:rPr>
            </w:pPr>
          </w:p>
        </w:tc>
        <w:tc>
          <w:tcPr>
            <w:tcW w:w="5528" w:type="dxa"/>
          </w:tcPr>
          <w:p w:rsidR="00ED59CD" w:rsidRDefault="00ED59CD" w:rsidP="00CF0251">
            <w:pPr>
              <w:autoSpaceDE w:val="0"/>
              <w:autoSpaceDN w:val="0"/>
              <w:adjustRightInd w:val="0"/>
              <w:spacing w:after="0" w:line="240" w:lineRule="auto"/>
              <w:jc w:val="both"/>
              <w:rPr>
                <w:rFonts w:eastAsia="Times New Roman" w:cs="Calibri"/>
                <w:lang w:val="en-US"/>
              </w:rPr>
            </w:pPr>
            <w:r w:rsidRPr="00ED59CD">
              <w:rPr>
                <w:rFonts w:eastAsia="Times New Roman" w:cs="Calibri"/>
                <w:lang w:val="en-US"/>
              </w:rPr>
              <w:t>Effective implementation date for all brokers to be 1st April 2019, regardless of whether brokers have been registered as SST registrants before 1st January 2019 or new SST registrant</w:t>
            </w:r>
            <w:r>
              <w:rPr>
                <w:rFonts w:eastAsia="Times New Roman" w:cs="Calibri"/>
                <w:lang w:val="en-US"/>
              </w:rPr>
              <w:t>s on and after 1st January 2019.</w:t>
            </w:r>
          </w:p>
          <w:p w:rsidR="00DE5165" w:rsidRDefault="00DE5165" w:rsidP="00CF0251">
            <w:pPr>
              <w:autoSpaceDE w:val="0"/>
              <w:autoSpaceDN w:val="0"/>
              <w:adjustRightInd w:val="0"/>
              <w:spacing w:after="0" w:line="240" w:lineRule="auto"/>
              <w:jc w:val="both"/>
              <w:rPr>
                <w:rFonts w:eastAsia="Times New Roman" w:cs="Calibri"/>
                <w:lang w:val="en-US"/>
              </w:rPr>
            </w:pPr>
          </w:p>
          <w:p w:rsidR="00ED59CD" w:rsidRPr="004A4183" w:rsidRDefault="00ED59CD" w:rsidP="00CF0251">
            <w:pPr>
              <w:autoSpaceDE w:val="0"/>
              <w:autoSpaceDN w:val="0"/>
              <w:adjustRightInd w:val="0"/>
              <w:spacing w:after="0" w:line="240" w:lineRule="auto"/>
              <w:jc w:val="both"/>
              <w:rPr>
                <w:rFonts w:eastAsia="Times New Roman" w:cs="Calibri"/>
                <w:sz w:val="16"/>
                <w:szCs w:val="16"/>
                <w:lang w:val="en-US"/>
              </w:rPr>
            </w:pPr>
          </w:p>
        </w:tc>
        <w:tc>
          <w:tcPr>
            <w:tcW w:w="1843" w:type="dxa"/>
          </w:tcPr>
          <w:p w:rsidR="00ED59CD" w:rsidRDefault="00ED59CD">
            <w:r w:rsidRPr="007E65F9">
              <w:rPr>
                <w:rFonts w:eastAsia="Times New Roman" w:cs="Calibri"/>
                <w:lang w:val="en-US"/>
              </w:rPr>
              <w:t>(Yes / No)</w:t>
            </w:r>
          </w:p>
        </w:tc>
        <w:tc>
          <w:tcPr>
            <w:tcW w:w="3402" w:type="dxa"/>
          </w:tcPr>
          <w:p w:rsidR="00ED59CD" w:rsidRDefault="00ED59CD" w:rsidP="00CF0251">
            <w:pPr>
              <w:autoSpaceDE w:val="0"/>
              <w:autoSpaceDN w:val="0"/>
              <w:adjustRightInd w:val="0"/>
              <w:spacing w:after="0" w:line="240" w:lineRule="auto"/>
              <w:jc w:val="both"/>
              <w:rPr>
                <w:rFonts w:eastAsia="Times New Roman" w:cs="Calibri"/>
                <w:lang w:val="en-US"/>
              </w:rPr>
            </w:pPr>
          </w:p>
        </w:tc>
      </w:tr>
    </w:tbl>
    <w:p w:rsidR="00ED59CD" w:rsidRDefault="00ED59CD" w:rsidP="00CF0251">
      <w:pPr>
        <w:autoSpaceDE w:val="0"/>
        <w:autoSpaceDN w:val="0"/>
        <w:adjustRightInd w:val="0"/>
        <w:spacing w:after="0" w:line="240" w:lineRule="auto"/>
        <w:jc w:val="both"/>
        <w:rPr>
          <w:rFonts w:eastAsia="Times New Roman" w:cs="Calibri"/>
          <w:lang w:val="en-US"/>
        </w:rPr>
      </w:pPr>
    </w:p>
    <w:p w:rsidR="00DE5165" w:rsidRDefault="00DE5165" w:rsidP="00CF0251">
      <w:pPr>
        <w:autoSpaceDE w:val="0"/>
        <w:autoSpaceDN w:val="0"/>
        <w:adjustRightInd w:val="0"/>
        <w:spacing w:after="0" w:line="240" w:lineRule="auto"/>
        <w:jc w:val="both"/>
        <w:rPr>
          <w:rFonts w:eastAsia="Times New Roman" w:cs="Calibri"/>
          <w:lang w:val="en-US"/>
        </w:rPr>
      </w:pPr>
    </w:p>
    <w:p w:rsidR="002E185F" w:rsidRPr="002E185F" w:rsidRDefault="00C96E45" w:rsidP="00B238ED">
      <w:pPr>
        <w:pStyle w:val="ListParagraph"/>
        <w:numPr>
          <w:ilvl w:val="0"/>
          <w:numId w:val="21"/>
        </w:numPr>
        <w:autoSpaceDE w:val="0"/>
        <w:autoSpaceDN w:val="0"/>
        <w:adjustRightInd w:val="0"/>
        <w:spacing w:after="0" w:line="240" w:lineRule="auto"/>
        <w:rPr>
          <w:rFonts w:eastAsia="Times New Roman" w:cs="Calibri"/>
        </w:rPr>
      </w:pPr>
      <w:r>
        <w:rPr>
          <w:rFonts w:eastAsia="Times New Roman" w:cs="Calibri"/>
          <w:lang w:val="en-US"/>
        </w:rPr>
        <w:t xml:space="preserve">If you have further question(s) </w:t>
      </w:r>
      <w:r w:rsidR="002E185F" w:rsidRPr="002E185F">
        <w:rPr>
          <w:rFonts w:eastAsia="Times New Roman" w:cs="Calibri"/>
        </w:rPr>
        <w:t>on the implementation of SST on</w:t>
      </w:r>
      <w:r w:rsidR="002E185F" w:rsidRPr="002E185F">
        <w:rPr>
          <w:rFonts w:eastAsia="Times New Roman" w:cs="Calibri"/>
          <w:lang w:val="en-US"/>
        </w:rPr>
        <w:t xml:space="preserve"> brokerage and underwriting services</w:t>
      </w:r>
      <w:r>
        <w:rPr>
          <w:rFonts w:eastAsia="Times New Roman" w:cs="Calibri"/>
        </w:rPr>
        <w:t xml:space="preserve"> for ASCM</w:t>
      </w:r>
      <w:r w:rsidR="00246C23">
        <w:rPr>
          <w:rFonts w:eastAsia="Times New Roman" w:cs="Calibri"/>
        </w:rPr>
        <w:t>/Bursa</w:t>
      </w:r>
      <w:r>
        <w:rPr>
          <w:rFonts w:eastAsia="Times New Roman" w:cs="Calibri"/>
        </w:rPr>
        <w:t xml:space="preserve"> to take up with RMCD, please state in the table below:</w:t>
      </w:r>
    </w:p>
    <w:p w:rsidR="002E185F" w:rsidRPr="002E185F" w:rsidRDefault="002E185F" w:rsidP="002E185F">
      <w:pPr>
        <w:pStyle w:val="ListParagraph"/>
        <w:autoSpaceDE w:val="0"/>
        <w:autoSpaceDN w:val="0"/>
        <w:adjustRightInd w:val="0"/>
        <w:spacing w:after="0" w:line="240" w:lineRule="auto"/>
        <w:jc w:val="both"/>
        <w:rPr>
          <w:rFonts w:eastAsia="Times New Roman" w:cs="Calibri"/>
          <w:b/>
          <w:lang w:val="en-US"/>
        </w:rPr>
      </w:pPr>
    </w:p>
    <w:tbl>
      <w:tblPr>
        <w:tblStyle w:val="TableGrid"/>
        <w:tblW w:w="0" w:type="auto"/>
        <w:tblInd w:w="-34" w:type="dxa"/>
        <w:tblLook w:val="04A0" w:firstRow="1" w:lastRow="0" w:firstColumn="1" w:lastColumn="0" w:noHBand="0" w:noVBand="1"/>
      </w:tblPr>
      <w:tblGrid>
        <w:gridCol w:w="568"/>
        <w:gridCol w:w="7938"/>
      </w:tblGrid>
      <w:tr w:rsidR="002E185F" w:rsidRPr="002E185F" w:rsidTr="00D10A83">
        <w:tc>
          <w:tcPr>
            <w:tcW w:w="568" w:type="dxa"/>
            <w:shd w:val="clear" w:color="auto" w:fill="D9D9D9" w:themeFill="background1" w:themeFillShade="D9"/>
          </w:tcPr>
          <w:p w:rsidR="002E185F" w:rsidRPr="002E185F" w:rsidRDefault="002E185F" w:rsidP="002E185F">
            <w:pPr>
              <w:pStyle w:val="ListParagraph"/>
              <w:autoSpaceDE w:val="0"/>
              <w:autoSpaceDN w:val="0"/>
              <w:adjustRightInd w:val="0"/>
              <w:spacing w:after="0" w:line="240" w:lineRule="auto"/>
              <w:ind w:left="0"/>
              <w:jc w:val="center"/>
              <w:rPr>
                <w:rFonts w:eastAsia="Times New Roman" w:cs="Calibri"/>
                <w:b/>
                <w:lang w:val="en-US"/>
              </w:rPr>
            </w:pPr>
            <w:r w:rsidRPr="002E185F">
              <w:rPr>
                <w:rFonts w:eastAsia="Times New Roman" w:cs="Calibri"/>
                <w:b/>
                <w:lang w:val="en-US"/>
              </w:rPr>
              <w:t>No.</w:t>
            </w:r>
          </w:p>
        </w:tc>
        <w:tc>
          <w:tcPr>
            <w:tcW w:w="7938" w:type="dxa"/>
            <w:shd w:val="clear" w:color="auto" w:fill="D9D9D9" w:themeFill="background1" w:themeFillShade="D9"/>
          </w:tcPr>
          <w:p w:rsidR="002E185F" w:rsidRDefault="002E185F" w:rsidP="002E185F">
            <w:pPr>
              <w:pStyle w:val="ListParagraph"/>
              <w:autoSpaceDE w:val="0"/>
              <w:autoSpaceDN w:val="0"/>
              <w:adjustRightInd w:val="0"/>
              <w:spacing w:after="0" w:line="240" w:lineRule="auto"/>
              <w:ind w:left="0"/>
              <w:jc w:val="center"/>
              <w:rPr>
                <w:rFonts w:eastAsia="Times New Roman" w:cs="Calibri"/>
                <w:b/>
                <w:lang w:val="en-US"/>
              </w:rPr>
            </w:pPr>
            <w:r w:rsidRPr="002E185F">
              <w:rPr>
                <w:rFonts w:eastAsia="Times New Roman" w:cs="Calibri"/>
                <w:b/>
                <w:lang w:val="en-US"/>
              </w:rPr>
              <w:t>Questions for RMCD</w:t>
            </w:r>
          </w:p>
          <w:p w:rsidR="002E185F" w:rsidRPr="002E185F" w:rsidRDefault="002E185F" w:rsidP="002E185F">
            <w:pPr>
              <w:pStyle w:val="ListParagraph"/>
              <w:autoSpaceDE w:val="0"/>
              <w:autoSpaceDN w:val="0"/>
              <w:adjustRightInd w:val="0"/>
              <w:spacing w:after="0" w:line="240" w:lineRule="auto"/>
              <w:ind w:left="0"/>
              <w:jc w:val="center"/>
              <w:rPr>
                <w:rFonts w:eastAsia="Times New Roman" w:cs="Calibri"/>
                <w:b/>
                <w:lang w:val="en-US"/>
              </w:rPr>
            </w:pPr>
          </w:p>
        </w:tc>
      </w:tr>
      <w:tr w:rsidR="002E185F" w:rsidTr="00D10A83">
        <w:tc>
          <w:tcPr>
            <w:tcW w:w="568" w:type="dxa"/>
          </w:tcPr>
          <w:p w:rsidR="002E185F" w:rsidRDefault="002E185F" w:rsidP="002E185F">
            <w:pPr>
              <w:pStyle w:val="ListParagraph"/>
              <w:numPr>
                <w:ilvl w:val="0"/>
                <w:numId w:val="22"/>
              </w:numPr>
              <w:autoSpaceDE w:val="0"/>
              <w:autoSpaceDN w:val="0"/>
              <w:adjustRightInd w:val="0"/>
              <w:spacing w:after="0" w:line="240" w:lineRule="auto"/>
              <w:jc w:val="both"/>
              <w:rPr>
                <w:rFonts w:eastAsia="Times New Roman" w:cs="Calibri"/>
                <w:lang w:val="en-US"/>
              </w:rPr>
            </w:pPr>
          </w:p>
        </w:tc>
        <w:tc>
          <w:tcPr>
            <w:tcW w:w="7938" w:type="dxa"/>
          </w:tcPr>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tc>
      </w:tr>
      <w:tr w:rsidR="002E185F" w:rsidTr="00D10A83">
        <w:tc>
          <w:tcPr>
            <w:tcW w:w="568" w:type="dxa"/>
          </w:tcPr>
          <w:p w:rsidR="002E185F" w:rsidRDefault="002E185F" w:rsidP="002E185F">
            <w:pPr>
              <w:pStyle w:val="ListParagraph"/>
              <w:numPr>
                <w:ilvl w:val="0"/>
                <w:numId w:val="22"/>
              </w:numPr>
              <w:autoSpaceDE w:val="0"/>
              <w:autoSpaceDN w:val="0"/>
              <w:adjustRightInd w:val="0"/>
              <w:spacing w:after="0" w:line="240" w:lineRule="auto"/>
              <w:jc w:val="both"/>
              <w:rPr>
                <w:rFonts w:eastAsia="Times New Roman" w:cs="Calibri"/>
                <w:lang w:val="en-US"/>
              </w:rPr>
            </w:pPr>
          </w:p>
        </w:tc>
        <w:tc>
          <w:tcPr>
            <w:tcW w:w="7938" w:type="dxa"/>
          </w:tcPr>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tc>
      </w:tr>
      <w:tr w:rsidR="002E185F" w:rsidTr="00D10A83">
        <w:tc>
          <w:tcPr>
            <w:tcW w:w="568" w:type="dxa"/>
          </w:tcPr>
          <w:p w:rsidR="002E185F" w:rsidRDefault="002E185F" w:rsidP="002E185F">
            <w:pPr>
              <w:pStyle w:val="ListParagraph"/>
              <w:numPr>
                <w:ilvl w:val="0"/>
                <w:numId w:val="22"/>
              </w:numPr>
              <w:autoSpaceDE w:val="0"/>
              <w:autoSpaceDN w:val="0"/>
              <w:adjustRightInd w:val="0"/>
              <w:spacing w:after="0" w:line="240" w:lineRule="auto"/>
              <w:jc w:val="both"/>
              <w:rPr>
                <w:rFonts w:eastAsia="Times New Roman" w:cs="Calibri"/>
                <w:lang w:val="en-US"/>
              </w:rPr>
            </w:pPr>
          </w:p>
        </w:tc>
        <w:tc>
          <w:tcPr>
            <w:tcW w:w="7938" w:type="dxa"/>
          </w:tcPr>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p w:rsidR="002E185F" w:rsidRDefault="002E185F" w:rsidP="002E185F">
            <w:pPr>
              <w:pStyle w:val="ListParagraph"/>
              <w:autoSpaceDE w:val="0"/>
              <w:autoSpaceDN w:val="0"/>
              <w:adjustRightInd w:val="0"/>
              <w:spacing w:after="0" w:line="240" w:lineRule="auto"/>
              <w:ind w:left="0"/>
              <w:jc w:val="both"/>
              <w:rPr>
                <w:rFonts w:eastAsia="Times New Roman" w:cs="Calibri"/>
                <w:lang w:val="en-US"/>
              </w:rPr>
            </w:pPr>
          </w:p>
        </w:tc>
      </w:tr>
    </w:tbl>
    <w:p w:rsidR="002E185F" w:rsidRPr="002E185F" w:rsidRDefault="002E185F" w:rsidP="002E185F">
      <w:pPr>
        <w:pStyle w:val="ListParagraph"/>
        <w:autoSpaceDE w:val="0"/>
        <w:autoSpaceDN w:val="0"/>
        <w:adjustRightInd w:val="0"/>
        <w:spacing w:after="0" w:line="240" w:lineRule="auto"/>
        <w:jc w:val="both"/>
        <w:rPr>
          <w:rFonts w:eastAsia="Times New Roman" w:cs="Calibri"/>
          <w:lang w:val="en-US"/>
        </w:rPr>
      </w:pPr>
    </w:p>
    <w:p w:rsidR="00473BC0" w:rsidRPr="00473BC0" w:rsidRDefault="00473BC0" w:rsidP="00473BC0">
      <w:pPr>
        <w:pStyle w:val="ListParagraph"/>
        <w:autoSpaceDE w:val="0"/>
        <w:autoSpaceDN w:val="0"/>
        <w:adjustRightInd w:val="0"/>
        <w:ind w:left="0"/>
        <w:jc w:val="both"/>
        <w:rPr>
          <w:rFonts w:eastAsia="Times New Roman" w:cs="Calibri"/>
        </w:rPr>
      </w:pPr>
    </w:p>
    <w:sectPr w:rsidR="00473BC0" w:rsidRPr="00473BC0" w:rsidSect="00DE5165">
      <w:headerReference w:type="default" r:id="rId9"/>
      <w:footerReference w:type="default" r:id="rId10"/>
      <w:pgSz w:w="11909" w:h="16834" w:code="9"/>
      <w:pgMar w:top="1620" w:right="1296" w:bottom="540"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29E" w:rsidRDefault="00EC229E" w:rsidP="00CF0251">
      <w:pPr>
        <w:spacing w:after="0" w:line="240" w:lineRule="auto"/>
      </w:pPr>
      <w:r>
        <w:separator/>
      </w:r>
    </w:p>
  </w:endnote>
  <w:endnote w:type="continuationSeparator" w:id="0">
    <w:p w:rsidR="00EC229E" w:rsidRDefault="00EC229E" w:rsidP="00CF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1045724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B3697A" w:rsidRPr="00B3697A" w:rsidRDefault="00B3697A">
            <w:pPr>
              <w:pStyle w:val="Footer"/>
              <w:jc w:val="right"/>
              <w:rPr>
                <w:sz w:val="20"/>
                <w:szCs w:val="20"/>
              </w:rPr>
            </w:pPr>
            <w:r w:rsidRPr="00B3697A">
              <w:rPr>
                <w:sz w:val="20"/>
                <w:szCs w:val="20"/>
              </w:rPr>
              <w:t xml:space="preserve">Page </w:t>
            </w:r>
            <w:r w:rsidRPr="00B3697A">
              <w:rPr>
                <w:b/>
                <w:bCs/>
                <w:sz w:val="20"/>
                <w:szCs w:val="20"/>
              </w:rPr>
              <w:fldChar w:fldCharType="begin"/>
            </w:r>
            <w:r w:rsidRPr="00B3697A">
              <w:rPr>
                <w:b/>
                <w:bCs/>
                <w:sz w:val="20"/>
                <w:szCs w:val="20"/>
              </w:rPr>
              <w:instrText xml:space="preserve"> PAGE </w:instrText>
            </w:r>
            <w:r w:rsidRPr="00B3697A">
              <w:rPr>
                <w:b/>
                <w:bCs/>
                <w:sz w:val="20"/>
                <w:szCs w:val="20"/>
              </w:rPr>
              <w:fldChar w:fldCharType="separate"/>
            </w:r>
            <w:r w:rsidR="00EC229E">
              <w:rPr>
                <w:b/>
                <w:bCs/>
                <w:noProof/>
                <w:sz w:val="20"/>
                <w:szCs w:val="20"/>
              </w:rPr>
              <w:t>1</w:t>
            </w:r>
            <w:r w:rsidRPr="00B3697A">
              <w:rPr>
                <w:b/>
                <w:bCs/>
                <w:sz w:val="20"/>
                <w:szCs w:val="20"/>
              </w:rPr>
              <w:fldChar w:fldCharType="end"/>
            </w:r>
            <w:r w:rsidRPr="00B3697A">
              <w:rPr>
                <w:sz w:val="20"/>
                <w:szCs w:val="20"/>
              </w:rPr>
              <w:t xml:space="preserve"> of </w:t>
            </w:r>
            <w:r w:rsidRPr="00B3697A">
              <w:rPr>
                <w:b/>
                <w:bCs/>
                <w:sz w:val="20"/>
                <w:szCs w:val="20"/>
              </w:rPr>
              <w:fldChar w:fldCharType="begin"/>
            </w:r>
            <w:r w:rsidRPr="00B3697A">
              <w:rPr>
                <w:b/>
                <w:bCs/>
                <w:sz w:val="20"/>
                <w:szCs w:val="20"/>
              </w:rPr>
              <w:instrText xml:space="preserve"> NUMPAGES  </w:instrText>
            </w:r>
            <w:r w:rsidRPr="00B3697A">
              <w:rPr>
                <w:b/>
                <w:bCs/>
                <w:sz w:val="20"/>
                <w:szCs w:val="20"/>
              </w:rPr>
              <w:fldChar w:fldCharType="separate"/>
            </w:r>
            <w:r w:rsidR="00EC229E">
              <w:rPr>
                <w:b/>
                <w:bCs/>
                <w:noProof/>
                <w:sz w:val="20"/>
                <w:szCs w:val="20"/>
              </w:rPr>
              <w:t>1</w:t>
            </w:r>
            <w:r w:rsidRPr="00B3697A">
              <w:rPr>
                <w:b/>
                <w:bCs/>
                <w:sz w:val="20"/>
                <w:szCs w:val="20"/>
              </w:rPr>
              <w:fldChar w:fldCharType="end"/>
            </w:r>
          </w:p>
        </w:sdtContent>
      </w:sdt>
    </w:sdtContent>
  </w:sdt>
  <w:p w:rsidR="00B3697A" w:rsidRDefault="00B3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29E" w:rsidRDefault="00EC229E" w:rsidP="00CF0251">
      <w:pPr>
        <w:spacing w:after="0" w:line="240" w:lineRule="auto"/>
      </w:pPr>
      <w:r>
        <w:separator/>
      </w:r>
    </w:p>
  </w:footnote>
  <w:footnote w:type="continuationSeparator" w:id="0">
    <w:p w:rsidR="00EC229E" w:rsidRDefault="00EC229E" w:rsidP="00CF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4F" w:rsidRPr="00B73E28" w:rsidRDefault="00B73E28">
    <w:pPr>
      <w:pStyle w:val="Header"/>
      <w:jc w:val="center"/>
      <w:rPr>
        <w:rFonts w:cs="Calibri"/>
        <w:b/>
        <w:sz w:val="24"/>
        <w:szCs w:val="24"/>
      </w:rPr>
    </w:pPr>
    <w:r w:rsidRPr="00B73E28">
      <w:rPr>
        <w:rFonts w:cs="Calibri"/>
        <w:b/>
        <w:sz w:val="24"/>
        <w:szCs w:val="24"/>
      </w:rPr>
      <w:t>REPLY FORM</w:t>
    </w:r>
  </w:p>
  <w:p w:rsidR="00E74E4F" w:rsidRPr="00B73E28" w:rsidRDefault="00CF0251">
    <w:pPr>
      <w:pStyle w:val="Header"/>
      <w:jc w:val="center"/>
      <w:rPr>
        <w:rFonts w:cs="Calibri"/>
        <w:b/>
        <w:sz w:val="24"/>
        <w:szCs w:val="24"/>
      </w:rPr>
    </w:pPr>
    <w:r w:rsidRPr="00B73E28">
      <w:rPr>
        <w:rFonts w:cs="Calibri"/>
        <w:b/>
        <w:sz w:val="24"/>
        <w:szCs w:val="24"/>
      </w:rPr>
      <w:t>OF MEMORANDUM 00</w:t>
    </w:r>
    <w:r w:rsidR="008955C2">
      <w:rPr>
        <w:rFonts w:cs="Calibri"/>
        <w:b/>
        <w:sz w:val="24"/>
        <w:szCs w:val="24"/>
      </w:rPr>
      <w:t>0</w:t>
    </w:r>
    <w:r w:rsidR="00A05F76">
      <w:rPr>
        <w:rFonts w:cs="Calibri"/>
        <w:b/>
        <w:sz w:val="24"/>
        <w:szCs w:val="24"/>
      </w:rPr>
      <w:t>1</w:t>
    </w:r>
    <w:r w:rsidR="0054555A">
      <w:rPr>
        <w:rFonts w:cs="Calibri"/>
        <w:b/>
        <w:sz w:val="24"/>
        <w:szCs w:val="24"/>
      </w:rPr>
      <w:t xml:space="preserve"> OF 201</w:t>
    </w:r>
    <w:r w:rsidR="0092567F">
      <w:rPr>
        <w:rFonts w:cs="Calibri"/>
        <w:b/>
        <w:sz w:val="24"/>
        <w:szCs w:val="24"/>
      </w:rPr>
      <w:t>9</w:t>
    </w:r>
    <w:r w:rsidRPr="00B73E28">
      <w:rPr>
        <w:rFonts w:cs="Calibri"/>
        <w:b/>
        <w:sz w:val="24"/>
        <w:szCs w:val="24"/>
      </w:rPr>
      <w:t>/PO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9B1"/>
    <w:multiLevelType w:val="hybridMultilevel"/>
    <w:tmpl w:val="09B0105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0C555D43"/>
    <w:multiLevelType w:val="hybridMultilevel"/>
    <w:tmpl w:val="1B9E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42315"/>
    <w:multiLevelType w:val="hybridMultilevel"/>
    <w:tmpl w:val="8A60FF42"/>
    <w:lvl w:ilvl="0" w:tplc="69CAEAC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nsid w:val="10302905"/>
    <w:multiLevelType w:val="hybridMultilevel"/>
    <w:tmpl w:val="3420F61C"/>
    <w:lvl w:ilvl="0" w:tplc="83388CBA">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1DE5210B"/>
    <w:multiLevelType w:val="hybridMultilevel"/>
    <w:tmpl w:val="D3C236F2"/>
    <w:lvl w:ilvl="0" w:tplc="813A30DE">
      <w:start w:val="4"/>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D5C4E6C"/>
    <w:multiLevelType w:val="hybridMultilevel"/>
    <w:tmpl w:val="09B010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FF9181F"/>
    <w:multiLevelType w:val="hybridMultilevel"/>
    <w:tmpl w:val="4976B7B0"/>
    <w:lvl w:ilvl="0" w:tplc="4409001B">
      <w:start w:val="1"/>
      <w:numFmt w:val="lowerRoman"/>
      <w:lvlText w:val="%1."/>
      <w:lvlJc w:val="right"/>
      <w:pPr>
        <w:ind w:left="1080" w:hanging="360"/>
      </w:p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40431A7E"/>
    <w:multiLevelType w:val="hybridMultilevel"/>
    <w:tmpl w:val="126E6BA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nsid w:val="41F503B6"/>
    <w:multiLevelType w:val="hybridMultilevel"/>
    <w:tmpl w:val="12828A6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48412EF3"/>
    <w:multiLevelType w:val="hybridMultilevel"/>
    <w:tmpl w:val="D7A67596"/>
    <w:lvl w:ilvl="0" w:tplc="26AE4F48">
      <w:numFmt w:val="bullet"/>
      <w:lvlText w:val=""/>
      <w:lvlJc w:val="left"/>
      <w:pPr>
        <w:ind w:left="720" w:hanging="360"/>
      </w:pPr>
      <w:rPr>
        <w:rFonts w:ascii="Symbol" w:eastAsia="Times New Roman" w:hAnsi="Symbol"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CCB47EC"/>
    <w:multiLevelType w:val="hybridMultilevel"/>
    <w:tmpl w:val="66E009AE"/>
    <w:lvl w:ilvl="0" w:tplc="D33E7DF8">
      <w:start w:val="1"/>
      <w:numFmt w:val="decimal"/>
      <w:lvlText w:val="%1."/>
      <w:lvlJc w:val="left"/>
      <w:pPr>
        <w:ind w:left="360" w:hanging="360"/>
      </w:pPr>
      <w:rPr>
        <w:rFonts w:hint="default"/>
      </w:rPr>
    </w:lvl>
    <w:lvl w:ilvl="1" w:tplc="A942BAFC">
      <w:start w:val="1"/>
      <w:numFmt w:val="lowerLetter"/>
      <w:lvlText w:val="%2)"/>
      <w:lvlJc w:val="left"/>
      <w:pPr>
        <w:ind w:left="1275" w:hanging="555"/>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4D283CCE"/>
    <w:multiLevelType w:val="hybridMultilevel"/>
    <w:tmpl w:val="FE907D0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nsid w:val="51BB32C7"/>
    <w:multiLevelType w:val="hybridMultilevel"/>
    <w:tmpl w:val="843EB11A"/>
    <w:lvl w:ilvl="0" w:tplc="558AEC74">
      <w:start w:val="3"/>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52D50854"/>
    <w:multiLevelType w:val="hybridMultilevel"/>
    <w:tmpl w:val="6C90591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nsid w:val="54B86F8B"/>
    <w:multiLevelType w:val="hybridMultilevel"/>
    <w:tmpl w:val="FBD6D94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nsid w:val="58C65E0C"/>
    <w:multiLevelType w:val="hybridMultilevel"/>
    <w:tmpl w:val="5FACA3E2"/>
    <w:lvl w:ilvl="0" w:tplc="3426126C">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5C782FE0"/>
    <w:multiLevelType w:val="hybridMultilevel"/>
    <w:tmpl w:val="69A8E8A0"/>
    <w:lvl w:ilvl="0" w:tplc="96BAD5AA">
      <w:start w:val="2"/>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nsid w:val="6071118C"/>
    <w:multiLevelType w:val="hybridMultilevel"/>
    <w:tmpl w:val="B35C78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60C65C3E"/>
    <w:multiLevelType w:val="hybridMultilevel"/>
    <w:tmpl w:val="87B81B3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697D201E"/>
    <w:multiLevelType w:val="hybridMultilevel"/>
    <w:tmpl w:val="ABDA5F5A"/>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0">
    <w:nsid w:val="78CA2F93"/>
    <w:multiLevelType w:val="hybridMultilevel"/>
    <w:tmpl w:val="4A6A567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nsid w:val="7B040B5B"/>
    <w:multiLevelType w:val="hybridMultilevel"/>
    <w:tmpl w:val="B51CA0D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7"/>
  </w:num>
  <w:num w:numId="3">
    <w:abstractNumId w:val="21"/>
  </w:num>
  <w:num w:numId="4">
    <w:abstractNumId w:val="9"/>
  </w:num>
  <w:num w:numId="5">
    <w:abstractNumId w:val="8"/>
  </w:num>
  <w:num w:numId="6">
    <w:abstractNumId w:val="13"/>
  </w:num>
  <w:num w:numId="7">
    <w:abstractNumId w:val="18"/>
  </w:num>
  <w:num w:numId="8">
    <w:abstractNumId w:val="20"/>
  </w:num>
  <w:num w:numId="9">
    <w:abstractNumId w:val="19"/>
  </w:num>
  <w:num w:numId="10">
    <w:abstractNumId w:val="3"/>
  </w:num>
  <w:num w:numId="11">
    <w:abstractNumId w:val="2"/>
  </w:num>
  <w:num w:numId="12">
    <w:abstractNumId w:val="15"/>
  </w:num>
  <w:num w:numId="13">
    <w:abstractNumId w:val="11"/>
  </w:num>
  <w:num w:numId="14">
    <w:abstractNumId w:val="10"/>
  </w:num>
  <w:num w:numId="15">
    <w:abstractNumId w:val="6"/>
  </w:num>
  <w:num w:numId="16">
    <w:abstractNumId w:val="16"/>
  </w:num>
  <w:num w:numId="17">
    <w:abstractNumId w:val="12"/>
  </w:num>
  <w:num w:numId="18">
    <w:abstractNumId w:val="4"/>
  </w:num>
  <w:num w:numId="19">
    <w:abstractNumId w:val="14"/>
  </w:num>
  <w:num w:numId="20">
    <w:abstractNumId w:val="17"/>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51"/>
    <w:rsid w:val="000131F9"/>
    <w:rsid w:val="000207E4"/>
    <w:rsid w:val="00023CFD"/>
    <w:rsid w:val="0003437E"/>
    <w:rsid w:val="00044E5D"/>
    <w:rsid w:val="00045F37"/>
    <w:rsid w:val="000609E0"/>
    <w:rsid w:val="0007579D"/>
    <w:rsid w:val="00082B58"/>
    <w:rsid w:val="0012434C"/>
    <w:rsid w:val="00136B24"/>
    <w:rsid w:val="00147231"/>
    <w:rsid w:val="00173424"/>
    <w:rsid w:val="001A1720"/>
    <w:rsid w:val="001C44EF"/>
    <w:rsid w:val="001D66DF"/>
    <w:rsid w:val="001D6B62"/>
    <w:rsid w:val="00246C23"/>
    <w:rsid w:val="002631F4"/>
    <w:rsid w:val="002650BD"/>
    <w:rsid w:val="002814B9"/>
    <w:rsid w:val="002E185F"/>
    <w:rsid w:val="002E25BF"/>
    <w:rsid w:val="002E73DD"/>
    <w:rsid w:val="002F5F6D"/>
    <w:rsid w:val="00306509"/>
    <w:rsid w:val="003312B3"/>
    <w:rsid w:val="00337291"/>
    <w:rsid w:val="00366A7F"/>
    <w:rsid w:val="003678DE"/>
    <w:rsid w:val="003753BB"/>
    <w:rsid w:val="00392E67"/>
    <w:rsid w:val="003930EF"/>
    <w:rsid w:val="003C4F05"/>
    <w:rsid w:val="003D04AB"/>
    <w:rsid w:val="003E4D91"/>
    <w:rsid w:val="00417733"/>
    <w:rsid w:val="00473BC0"/>
    <w:rsid w:val="00493FA9"/>
    <w:rsid w:val="00494F63"/>
    <w:rsid w:val="004A4183"/>
    <w:rsid w:val="004A6CDA"/>
    <w:rsid w:val="004C5CAF"/>
    <w:rsid w:val="00506FB0"/>
    <w:rsid w:val="00516E9C"/>
    <w:rsid w:val="00527854"/>
    <w:rsid w:val="0054555A"/>
    <w:rsid w:val="00556194"/>
    <w:rsid w:val="00557451"/>
    <w:rsid w:val="005771C9"/>
    <w:rsid w:val="005966A5"/>
    <w:rsid w:val="005C0EF1"/>
    <w:rsid w:val="005E1755"/>
    <w:rsid w:val="00602619"/>
    <w:rsid w:val="0060375C"/>
    <w:rsid w:val="00643538"/>
    <w:rsid w:val="00654E76"/>
    <w:rsid w:val="00662BFD"/>
    <w:rsid w:val="00677689"/>
    <w:rsid w:val="006C4DD0"/>
    <w:rsid w:val="00737A66"/>
    <w:rsid w:val="00745E69"/>
    <w:rsid w:val="00764B5E"/>
    <w:rsid w:val="00791C0A"/>
    <w:rsid w:val="007A1682"/>
    <w:rsid w:val="007B6591"/>
    <w:rsid w:val="007D334A"/>
    <w:rsid w:val="007D5524"/>
    <w:rsid w:val="0083534D"/>
    <w:rsid w:val="00855153"/>
    <w:rsid w:val="00893A5E"/>
    <w:rsid w:val="008955C2"/>
    <w:rsid w:val="008B2C92"/>
    <w:rsid w:val="008B4C1A"/>
    <w:rsid w:val="008D53A0"/>
    <w:rsid w:val="00914326"/>
    <w:rsid w:val="00915CC6"/>
    <w:rsid w:val="0092567F"/>
    <w:rsid w:val="00926AA8"/>
    <w:rsid w:val="00953B3F"/>
    <w:rsid w:val="00965C4D"/>
    <w:rsid w:val="00966FA9"/>
    <w:rsid w:val="009E02DE"/>
    <w:rsid w:val="00A05F76"/>
    <w:rsid w:val="00A25608"/>
    <w:rsid w:val="00A51059"/>
    <w:rsid w:val="00A86A4E"/>
    <w:rsid w:val="00A86B74"/>
    <w:rsid w:val="00AB69AB"/>
    <w:rsid w:val="00AC3A5C"/>
    <w:rsid w:val="00AC59E7"/>
    <w:rsid w:val="00AD2C92"/>
    <w:rsid w:val="00AD39DA"/>
    <w:rsid w:val="00AF3B81"/>
    <w:rsid w:val="00B17897"/>
    <w:rsid w:val="00B238ED"/>
    <w:rsid w:val="00B3697A"/>
    <w:rsid w:val="00B60108"/>
    <w:rsid w:val="00B73E28"/>
    <w:rsid w:val="00B9058D"/>
    <w:rsid w:val="00BB4841"/>
    <w:rsid w:val="00BB4A6B"/>
    <w:rsid w:val="00BF7282"/>
    <w:rsid w:val="00C01730"/>
    <w:rsid w:val="00C22519"/>
    <w:rsid w:val="00C915FF"/>
    <w:rsid w:val="00C9380F"/>
    <w:rsid w:val="00C96E45"/>
    <w:rsid w:val="00CC6FB7"/>
    <w:rsid w:val="00CD0D10"/>
    <w:rsid w:val="00CF0251"/>
    <w:rsid w:val="00CF3A27"/>
    <w:rsid w:val="00CF5709"/>
    <w:rsid w:val="00D10A83"/>
    <w:rsid w:val="00D15D29"/>
    <w:rsid w:val="00D32E57"/>
    <w:rsid w:val="00D368FB"/>
    <w:rsid w:val="00D37B65"/>
    <w:rsid w:val="00D54A43"/>
    <w:rsid w:val="00D92F5D"/>
    <w:rsid w:val="00D958C3"/>
    <w:rsid w:val="00DB1396"/>
    <w:rsid w:val="00DE5165"/>
    <w:rsid w:val="00E03195"/>
    <w:rsid w:val="00E170DE"/>
    <w:rsid w:val="00E2437C"/>
    <w:rsid w:val="00E71BC4"/>
    <w:rsid w:val="00E72F35"/>
    <w:rsid w:val="00E74E4F"/>
    <w:rsid w:val="00EC229E"/>
    <w:rsid w:val="00ED2EA2"/>
    <w:rsid w:val="00ED59CD"/>
    <w:rsid w:val="00EE6D7D"/>
    <w:rsid w:val="00EF18F2"/>
    <w:rsid w:val="00F30DFF"/>
    <w:rsid w:val="00F30F0F"/>
    <w:rsid w:val="00F73130"/>
    <w:rsid w:val="00F82900"/>
    <w:rsid w:val="00FB1C5A"/>
    <w:rsid w:val="00FB4C9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4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51"/>
  </w:style>
  <w:style w:type="paragraph" w:styleId="Footer">
    <w:name w:val="footer"/>
    <w:basedOn w:val="Normal"/>
    <w:link w:val="FooterChar"/>
    <w:uiPriority w:val="99"/>
    <w:unhideWhenUsed/>
    <w:rsid w:val="00CF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51"/>
  </w:style>
  <w:style w:type="character" w:customStyle="1" w:styleId="PlainTextChar">
    <w:name w:val="Plain Text Char"/>
    <w:link w:val="PlainText"/>
    <w:semiHidden/>
    <w:locked/>
    <w:rsid w:val="00F73130"/>
    <w:rPr>
      <w:szCs w:val="21"/>
    </w:rPr>
  </w:style>
  <w:style w:type="paragraph" w:styleId="PlainText">
    <w:name w:val="Plain Text"/>
    <w:basedOn w:val="Normal"/>
    <w:link w:val="PlainTextChar"/>
    <w:semiHidden/>
    <w:rsid w:val="00F73130"/>
    <w:pPr>
      <w:spacing w:after="0" w:line="240" w:lineRule="auto"/>
    </w:pPr>
    <w:rPr>
      <w:sz w:val="20"/>
      <w:szCs w:val="21"/>
      <w:lang w:eastAsia="en-MY"/>
    </w:rPr>
  </w:style>
  <w:style w:type="character" w:customStyle="1" w:styleId="PlainTextChar1">
    <w:name w:val="Plain Text Char1"/>
    <w:uiPriority w:val="99"/>
    <w:semiHidden/>
    <w:rsid w:val="00F73130"/>
    <w:rPr>
      <w:rFonts w:ascii="Courier New" w:hAnsi="Courier New" w:cs="Courier New"/>
      <w:lang w:eastAsia="en-US"/>
    </w:rPr>
  </w:style>
  <w:style w:type="paragraph" w:styleId="ListParagraph">
    <w:name w:val="List Paragraph"/>
    <w:basedOn w:val="Normal"/>
    <w:uiPriority w:val="34"/>
    <w:qFormat/>
    <w:rsid w:val="0054555A"/>
    <w:pPr>
      <w:ind w:left="720"/>
      <w:contextualSpacing/>
    </w:pPr>
  </w:style>
  <w:style w:type="table" w:styleId="TableGrid">
    <w:name w:val="Table Grid"/>
    <w:basedOn w:val="TableNormal"/>
    <w:uiPriority w:val="59"/>
    <w:rsid w:val="0050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4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51"/>
  </w:style>
  <w:style w:type="paragraph" w:styleId="Footer">
    <w:name w:val="footer"/>
    <w:basedOn w:val="Normal"/>
    <w:link w:val="FooterChar"/>
    <w:uiPriority w:val="99"/>
    <w:unhideWhenUsed/>
    <w:rsid w:val="00CF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51"/>
  </w:style>
  <w:style w:type="character" w:customStyle="1" w:styleId="PlainTextChar">
    <w:name w:val="Plain Text Char"/>
    <w:link w:val="PlainText"/>
    <w:semiHidden/>
    <w:locked/>
    <w:rsid w:val="00F73130"/>
    <w:rPr>
      <w:szCs w:val="21"/>
    </w:rPr>
  </w:style>
  <w:style w:type="paragraph" w:styleId="PlainText">
    <w:name w:val="Plain Text"/>
    <w:basedOn w:val="Normal"/>
    <w:link w:val="PlainTextChar"/>
    <w:semiHidden/>
    <w:rsid w:val="00F73130"/>
    <w:pPr>
      <w:spacing w:after="0" w:line="240" w:lineRule="auto"/>
    </w:pPr>
    <w:rPr>
      <w:sz w:val="20"/>
      <w:szCs w:val="21"/>
      <w:lang w:eastAsia="en-MY"/>
    </w:rPr>
  </w:style>
  <w:style w:type="character" w:customStyle="1" w:styleId="PlainTextChar1">
    <w:name w:val="Plain Text Char1"/>
    <w:uiPriority w:val="99"/>
    <w:semiHidden/>
    <w:rsid w:val="00F73130"/>
    <w:rPr>
      <w:rFonts w:ascii="Courier New" w:hAnsi="Courier New" w:cs="Courier New"/>
      <w:lang w:eastAsia="en-US"/>
    </w:rPr>
  </w:style>
  <w:style w:type="paragraph" w:styleId="ListParagraph">
    <w:name w:val="List Paragraph"/>
    <w:basedOn w:val="Normal"/>
    <w:uiPriority w:val="34"/>
    <w:qFormat/>
    <w:rsid w:val="0054555A"/>
    <w:pPr>
      <w:ind w:left="720"/>
      <w:contextualSpacing/>
    </w:pPr>
  </w:style>
  <w:style w:type="table" w:styleId="TableGrid">
    <w:name w:val="Table Grid"/>
    <w:basedOn w:val="TableNormal"/>
    <w:uiPriority w:val="59"/>
    <w:rsid w:val="0050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6139">
      <w:bodyDiv w:val="1"/>
      <w:marLeft w:val="0"/>
      <w:marRight w:val="0"/>
      <w:marTop w:val="0"/>
      <w:marBottom w:val="0"/>
      <w:divBdr>
        <w:top w:val="none" w:sz="0" w:space="0" w:color="auto"/>
        <w:left w:val="none" w:sz="0" w:space="0" w:color="auto"/>
        <w:bottom w:val="none" w:sz="0" w:space="0" w:color="auto"/>
        <w:right w:val="none" w:sz="0" w:space="0" w:color="auto"/>
      </w:divBdr>
    </w:div>
    <w:div w:id="620772325">
      <w:bodyDiv w:val="1"/>
      <w:marLeft w:val="0"/>
      <w:marRight w:val="0"/>
      <w:marTop w:val="0"/>
      <w:marBottom w:val="0"/>
      <w:divBdr>
        <w:top w:val="none" w:sz="0" w:space="0" w:color="auto"/>
        <w:left w:val="none" w:sz="0" w:space="0" w:color="auto"/>
        <w:bottom w:val="none" w:sz="0" w:space="0" w:color="auto"/>
        <w:right w:val="none" w:sz="0" w:space="0" w:color="auto"/>
      </w:divBdr>
    </w:div>
    <w:div w:id="943078107">
      <w:bodyDiv w:val="1"/>
      <w:marLeft w:val="0"/>
      <w:marRight w:val="0"/>
      <w:marTop w:val="0"/>
      <w:marBottom w:val="0"/>
      <w:divBdr>
        <w:top w:val="none" w:sz="0" w:space="0" w:color="auto"/>
        <w:left w:val="none" w:sz="0" w:space="0" w:color="auto"/>
        <w:bottom w:val="none" w:sz="0" w:space="0" w:color="auto"/>
        <w:right w:val="none" w:sz="0" w:space="0" w:color="auto"/>
      </w:divBdr>
    </w:div>
    <w:div w:id="1326544256">
      <w:bodyDiv w:val="1"/>
      <w:marLeft w:val="0"/>
      <w:marRight w:val="0"/>
      <w:marTop w:val="0"/>
      <w:marBottom w:val="0"/>
      <w:divBdr>
        <w:top w:val="none" w:sz="0" w:space="0" w:color="auto"/>
        <w:left w:val="none" w:sz="0" w:space="0" w:color="auto"/>
        <w:bottom w:val="none" w:sz="0" w:space="0" w:color="auto"/>
        <w:right w:val="none" w:sz="0" w:space="0" w:color="auto"/>
      </w:divBdr>
    </w:div>
    <w:div w:id="1459031382">
      <w:bodyDiv w:val="1"/>
      <w:marLeft w:val="0"/>
      <w:marRight w:val="0"/>
      <w:marTop w:val="0"/>
      <w:marBottom w:val="0"/>
      <w:divBdr>
        <w:top w:val="none" w:sz="0" w:space="0" w:color="auto"/>
        <w:left w:val="none" w:sz="0" w:space="0" w:color="auto"/>
        <w:bottom w:val="none" w:sz="0" w:space="0" w:color="auto"/>
        <w:right w:val="none" w:sz="0" w:space="0" w:color="auto"/>
      </w:divBdr>
    </w:div>
    <w:div w:id="21455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AF96-5405-43C5-A7E8-C1D244FA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Saiful</cp:lastModifiedBy>
  <cp:revision>12</cp:revision>
  <cp:lastPrinted>2019-01-07T08:39:00Z</cp:lastPrinted>
  <dcterms:created xsi:type="dcterms:W3CDTF">2019-01-07T07:17:00Z</dcterms:created>
  <dcterms:modified xsi:type="dcterms:W3CDTF">2019-01-07T08:39:00Z</dcterms:modified>
</cp:coreProperties>
</file>